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ACA0" w14:textId="77777777" w:rsidR="000D14A5" w:rsidRDefault="000D14A5" w:rsidP="000D14A5">
      <w:pPr>
        <w:pStyle w:val="Default"/>
        <w:rPr>
          <w:sz w:val="42"/>
          <w:szCs w:val="42"/>
        </w:rPr>
      </w:pPr>
      <w:r>
        <w:rPr>
          <w:color w:val="437A7D"/>
          <w:sz w:val="42"/>
          <w:szCs w:val="42"/>
          <w:highlight w:val="yellow"/>
        </w:rPr>
        <w:t>INFORMACE PRO ŠKOLY A ŠKOLSKÁ ZAŘÍZENÍ K TESTOVÁNÍ ZAMĚSTNANCŮ OD 17. LEDNA 2022</w:t>
      </w:r>
      <w:r>
        <w:rPr>
          <w:color w:val="437A7D"/>
          <w:sz w:val="42"/>
          <w:szCs w:val="42"/>
        </w:rPr>
        <w:t xml:space="preserve"> </w:t>
      </w:r>
    </w:p>
    <w:p w14:paraId="3C5C3824" w14:textId="77777777" w:rsidR="000D14A5" w:rsidRDefault="000D14A5" w:rsidP="000D14A5">
      <w:pPr>
        <w:pStyle w:val="ez"/>
        <w:shd w:val="clear" w:color="auto" w:fill="FFF5F5"/>
        <w:textAlignment w:val="baseline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Po pátečním jednání vlády premiéra Petra Fialy se upřesnily některé změny v mimořádných protiepidemických opatřeních:</w:t>
      </w:r>
    </w:p>
    <w:p w14:paraId="38E28888" w14:textId="77777777" w:rsidR="000D14A5" w:rsidRDefault="000D14A5" w:rsidP="000D14A5">
      <w:pPr>
        <w:pStyle w:val="ez"/>
        <w:shd w:val="clear" w:color="auto" w:fill="FFF5F5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Všichni zaměstnanci i žáci školy se budou muset od 17.1. 2022 každé pondělí až do odvolání testovat antigenními </w:t>
      </w:r>
      <w:proofErr w:type="spellStart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samotesty</w:t>
      </w:r>
      <w:proofErr w:type="spellEnd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. Po pozitivním výsledku budou chodit </w:t>
      </w:r>
      <w:r>
        <w:rPr>
          <w:rFonts w:asciiTheme="minorHAnsi" w:hAnsiTheme="minorHAnsi" w:cstheme="minorHAnsi"/>
          <w:b/>
          <w:bCs/>
          <w:color w:val="FF0000"/>
        </w:rPr>
        <w:t>povinně na PCR test</w:t>
      </w:r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. Pozitivní </w:t>
      </w:r>
      <w:proofErr w:type="spellStart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samotesty</w:t>
      </w:r>
      <w:proofErr w:type="spellEnd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 bude škola hlásit přes web Ústavu zdravotnických informací a statistiky (ÚZIS).</w:t>
      </w:r>
    </w:p>
    <w:p w14:paraId="659C9FDF" w14:textId="77777777" w:rsidR="000D14A5" w:rsidRDefault="000D14A5" w:rsidP="000D14A5">
      <w:pPr>
        <w:pStyle w:val="ez"/>
        <w:shd w:val="clear" w:color="auto" w:fill="FFF5F5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Zaměstnanci mateřské školy se budou stejně jako většina ostatních zaměstnanců testovat dvakrát týdně (pondělí a čtvrtek).</w:t>
      </w:r>
    </w:p>
    <w:p w14:paraId="44AE1F61" w14:textId="77777777" w:rsidR="000D14A5" w:rsidRDefault="000D14A5" w:rsidP="000D14A5">
      <w:pPr>
        <w:pStyle w:val="ez"/>
        <w:shd w:val="clear" w:color="auto" w:fill="FFF5F5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Lidé s dokončenou vakcinací budou mít od pondělí 17. ledna nárok na úhradu až pěti PCR testů na </w:t>
      </w:r>
      <w:proofErr w:type="spellStart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koronavirus</w:t>
      </w:r>
      <w:proofErr w:type="spellEnd"/>
      <w:r>
        <w:rPr>
          <w:rStyle w:val="atm-text-decorator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 xml:space="preserve"> za kalendářní měsíc ze zdravotního pojištění. Dosud měli nárok jen na dva testy měsíčně. Neočkovaní lidé nad 18 let nadále nemají na úhradu ze zdravotního pojištění nárok a za PCR test tak zaplatí zhruba 800 korun. Pro rozočkované, osoby s kontraindikacemi a děti dál zůstává také pět testů měsíčně.</w:t>
      </w:r>
    </w:p>
    <w:p w14:paraId="64B2980C" w14:textId="77777777" w:rsidR="00A81357" w:rsidRDefault="00A81357"/>
    <w:sectPr w:rsidR="00A8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5"/>
    <w:rsid w:val="000D14A5"/>
    <w:rsid w:val="00A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3CF"/>
  <w15:chartTrackingRefBased/>
  <w15:docId w15:val="{D55C952F-B807-4CA0-B6F6-1E44F8B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1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z">
    <w:name w:val="e_z"/>
    <w:basedOn w:val="Normln"/>
    <w:rsid w:val="000D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0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Špinková</dc:creator>
  <cp:keywords/>
  <dc:description/>
  <cp:lastModifiedBy>Daniela Špinková</cp:lastModifiedBy>
  <cp:revision>1</cp:revision>
  <cp:lastPrinted>2022-01-17T09:51:00Z</cp:lastPrinted>
  <dcterms:created xsi:type="dcterms:W3CDTF">2022-01-17T09:51:00Z</dcterms:created>
  <dcterms:modified xsi:type="dcterms:W3CDTF">2022-01-17T09:58:00Z</dcterms:modified>
</cp:coreProperties>
</file>